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BC0B79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27E9FB1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EC10013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BC0B79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710A328E" w:rsidR="004626F3" w:rsidRPr="004626F3" w:rsidRDefault="004626F3" w:rsidP="005C7636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781DB5">
        <w:rPr>
          <w:rFonts w:cs="B Nazanin" w:hint="cs"/>
          <w:color w:val="auto"/>
          <w:sz w:val="28"/>
          <w:szCs w:val="26"/>
          <w:rtl/>
        </w:rPr>
        <w:t>1</w:t>
      </w:r>
      <w:r w:rsidR="005C7636">
        <w:rPr>
          <w:rFonts w:cs="B Nazanin" w:hint="cs"/>
          <w:color w:val="auto"/>
          <w:sz w:val="28"/>
          <w:szCs w:val="26"/>
          <w:rtl/>
        </w:rPr>
        <w:t xml:space="preserve"> </w:t>
      </w:r>
      <w:r w:rsidR="00781DB5">
        <w:rPr>
          <w:rFonts w:cs="B Nazanin" w:hint="cs"/>
          <w:color w:val="auto"/>
          <w:sz w:val="28"/>
          <w:szCs w:val="26"/>
          <w:rtl/>
        </w:rPr>
        <w:t>بهمن</w:t>
      </w:r>
      <w:r w:rsidR="005C7636">
        <w:rPr>
          <w:rFonts w:cs="B Nazanin" w:hint="cs"/>
          <w:color w:val="auto"/>
          <w:sz w:val="28"/>
          <w:szCs w:val="26"/>
          <w:rtl/>
        </w:rPr>
        <w:t>‌ماه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 1399)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444"/>
        <w:gridCol w:w="12"/>
      </w:tblGrid>
      <w:tr w:rsidR="005B011F" w:rsidRPr="000F62B8" w14:paraId="13B10833" w14:textId="77777777" w:rsidTr="005B011F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889" w:type="dxa"/>
            <w:gridSpan w:val="13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036677">
        <w:trPr>
          <w:gridAfter w:val="1"/>
          <w:wAfter w:w="12" w:type="dxa"/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5B011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5B011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5B011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4C771E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267A50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267A50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267A50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267A50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5C7636" w:rsidRPr="003F13CA" w14:paraId="63CEAF76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5C7636" w:rsidRPr="003F13CA" w:rsidRDefault="005C7636" w:rsidP="005C763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5380A093" w:rsidR="005C7636" w:rsidRDefault="008D706E" w:rsidP="005C7636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احداث 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طرح استوانه‌اي با قطر 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متر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ی،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سقف و ارتفاع حداکثر 2 متر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5C7636" w:rsidRPr="003F13CA" w:rsidRDefault="005C7636" w:rsidP="005C763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5C7636" w:rsidRPr="003F13CA" w:rsidRDefault="005C7636" w:rsidP="005C763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D706E" w:rsidRPr="003F13CA" w14:paraId="44E70244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8D706E" w:rsidRPr="003F13CA" w:rsidRDefault="008D706E" w:rsidP="008D706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32E4B9AB" w:rsidR="008D706E" w:rsidRPr="007E54E0" w:rsidRDefault="008D706E" w:rsidP="008D706E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امکان احداث طرح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مكـعبي با ضـلع 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متر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ی،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سقف و ارتفاع حداکثر 2 متر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D706E" w:rsidRPr="003F13CA" w14:paraId="3081D54B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8D706E" w:rsidRPr="003F13CA" w:rsidRDefault="008D706E" w:rsidP="008D706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0E97EFED" w:rsidR="008D706E" w:rsidRPr="007E54E0" w:rsidRDefault="0094022C" w:rsidP="007E54E0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قابلیت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انطباق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پرينتر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سه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بعدي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با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استانداردهاي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آزمايش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بتن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و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خاک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مورد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كاربرد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D706E" w:rsidRPr="003F13CA" w14:paraId="14F7B3B3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8D706E" w:rsidRPr="003F13CA" w:rsidRDefault="008D706E" w:rsidP="008D706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77D142BB" w:rsidR="008D706E" w:rsidRDefault="00067766" w:rsidP="00067766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سازگاری</w:t>
            </w:r>
            <w:r w:rsidR="008D706E"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پرينتر سه بعدي در برابر حرارت و ضربه اجزاء باتوجه به شرا</w:t>
            </w:r>
            <w:r w:rsidR="008D706E"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یط</w:t>
            </w:r>
            <w:r w:rsidR="008D706E"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اقل</w:t>
            </w:r>
            <w:r w:rsidR="008D706E"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یمی</w:t>
            </w:r>
            <w:r w:rsidR="008D706E"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مختلف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D706E" w:rsidRPr="003F13CA" w14:paraId="5F09788C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8D706E" w:rsidRPr="003F13CA" w:rsidRDefault="008D706E" w:rsidP="008D706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74FE5CA6" w:rsidR="008D706E" w:rsidRPr="007E54E0" w:rsidRDefault="0094022C" w:rsidP="007E54E0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قابلیت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ضد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خوردگي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و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ضد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فرسايش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در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اجزاء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پرينتر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سه‌بعدي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و</w:t>
            </w:r>
            <w:r w:rsidR="008D706E" w:rsidRPr="007E54E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8D706E" w:rsidRPr="007E54E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الحاقات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8D706E" w:rsidRPr="003F13CA" w:rsidRDefault="008D706E" w:rsidP="008D706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4022C" w:rsidRPr="003F13CA" w14:paraId="7DAD3833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94022C" w:rsidRPr="003F13CA" w:rsidRDefault="0094022C" w:rsidP="0094022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3F426BC7" w:rsidR="0094022C" w:rsidRDefault="0094022C" w:rsidP="007E54E0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تهیه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نرم‌افزار مرتبط با پر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سه‌بعد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طراح</w:t>
            </w:r>
            <w:r w:rsidRPr="008D706E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8D706E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94022C" w:rsidRPr="003F13CA" w:rsidRDefault="0094022C" w:rsidP="0094022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94022C" w:rsidRPr="003F13CA" w:rsidRDefault="0094022C" w:rsidP="0094022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4022C" w:rsidRPr="003F13CA" w14:paraId="3F98A3B2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94022C" w:rsidRDefault="0094022C" w:rsidP="0094022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A412CD1" w14:textId="75429709" w:rsidR="0094022C" w:rsidRDefault="00383C52" w:rsidP="007E54E0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383C5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امکان</w:t>
            </w:r>
            <w:r w:rsidRPr="00383C52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383C5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استفاده</w:t>
            </w:r>
            <w:r w:rsidRPr="00383C52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383C5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مجدد</w:t>
            </w:r>
            <w:r w:rsidRPr="00383C52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383C5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دستگاه</w:t>
            </w:r>
            <w:r w:rsidRPr="00383C52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383C5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پس</w:t>
            </w:r>
            <w:r w:rsidRPr="00383C52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383C5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از</w:t>
            </w:r>
            <w:r w:rsidRPr="00383C52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383C5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پاکسازی</w:t>
            </w:r>
            <w:r w:rsidRPr="00383C52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مراحل قبل از چاپ مصالح با بتن و گل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94022C" w:rsidRDefault="0094022C" w:rsidP="0094022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94022C" w:rsidRDefault="0094022C" w:rsidP="0094022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4022C" w:rsidRPr="003F13CA" w14:paraId="471E936E" w14:textId="77777777" w:rsidTr="004C77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24E6056" w14:textId="5FC344F0" w:rsidR="0094022C" w:rsidRDefault="0094022C" w:rsidP="0094022C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3D2BE93" w14:textId="0E619CFD" w:rsidR="0094022C" w:rsidRPr="0094022C" w:rsidRDefault="0094022C" w:rsidP="007E54E0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94022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قابلیت</w:t>
            </w:r>
            <w:r w:rsidRPr="0094022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حمل و نقل آسان با وسا</w:t>
            </w:r>
            <w:r w:rsidRPr="0094022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یل</w:t>
            </w:r>
            <w:r w:rsidRPr="0094022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نقل</w:t>
            </w:r>
            <w:r w:rsidRPr="0094022C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94022C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مختلف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7625666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6E5E6A5" w14:textId="22E9FBBF" w:rsidR="0094022C" w:rsidRDefault="0094022C" w:rsidP="0094022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32327339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CCE083B" w14:textId="7C9261AA" w:rsidR="0094022C" w:rsidRDefault="0094022C" w:rsidP="0094022C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48B44501" w14:textId="351D9845" w:rsidR="0088165B" w:rsidRPr="003E53ED" w:rsidRDefault="00514335" w:rsidP="00B272CE">
      <w:pPr>
        <w:pStyle w:val="normal-que"/>
        <w:rPr>
          <w:rFonts w:cs="B Mitra"/>
          <w:b/>
          <w:bCs/>
          <w:sz w:val="22"/>
          <w:u w:val="single"/>
          <w:rtl/>
        </w:rPr>
      </w:pPr>
      <w:r w:rsidRPr="003E53ED">
        <w:rPr>
          <w:rFonts w:cs="B Mitra" w:hint="cs"/>
          <w:b/>
          <w:bCs/>
          <w:sz w:val="22"/>
          <w:highlight w:val="darkCyan"/>
          <w:rtl/>
        </w:rPr>
        <w:lastRenderedPageBreak/>
        <w:t xml:space="preserve">در ادامه انتظار می‌رود بر اساس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‌مقررات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مل</w:t>
      </w:r>
      <w:r w:rsidRPr="003E53ED">
        <w:rPr>
          <w:rFonts w:cs="B Mitra" w:hint="cs"/>
          <w:b/>
          <w:bCs/>
          <w:sz w:val="22"/>
          <w:highlight w:val="darkCyan"/>
          <w:rtl/>
        </w:rPr>
        <w:t>ی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طرح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و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اجرا</w:t>
      </w:r>
      <w:r w:rsidRPr="003E53ED">
        <w:rPr>
          <w:rFonts w:cs="B Mitra" w:hint="cs"/>
          <w:b/>
          <w:bCs/>
          <w:sz w:val="22"/>
          <w:highlight w:val="darkCyan"/>
          <w:rtl/>
        </w:rPr>
        <w:t>ی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ساختمان</w:t>
      </w:r>
      <w:r w:rsidRPr="003E53ED">
        <w:rPr>
          <w:rFonts w:cs="B Mitra" w:hint="cs"/>
          <w:b/>
          <w:bCs/>
          <w:sz w:val="22"/>
          <w:highlight w:val="darkCyan"/>
        </w:rPr>
        <w:t>‌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ها</w:t>
      </w:r>
      <w:r w:rsidRPr="003E53ED">
        <w:rPr>
          <w:rFonts w:cs="B Mitra" w:hint="cs"/>
          <w:b/>
          <w:bCs/>
          <w:sz w:val="22"/>
          <w:highlight w:val="darkCyan"/>
          <w:rtl/>
        </w:rPr>
        <w:t>ی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بتن</w:t>
      </w:r>
      <w:r w:rsidRPr="003E53ED">
        <w:rPr>
          <w:rFonts w:cs="B Mitra" w:hint="cs"/>
          <w:b/>
          <w:bCs/>
          <w:sz w:val="22"/>
          <w:highlight w:val="darkCyan"/>
          <w:rtl/>
        </w:rPr>
        <w:t xml:space="preserve">ی و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استانداردها</w:t>
      </w:r>
      <w:r w:rsidRPr="003E53ED">
        <w:rPr>
          <w:rFonts w:cs="B Mitra" w:hint="cs"/>
          <w:b/>
          <w:bCs/>
          <w:sz w:val="22"/>
          <w:highlight w:val="darkCyan"/>
          <w:rtl/>
        </w:rPr>
        <w:t>ی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مل</w:t>
      </w:r>
      <w:r w:rsidRPr="003E53ED">
        <w:rPr>
          <w:rFonts w:cs="B Mitra" w:hint="cs"/>
          <w:b/>
          <w:bCs/>
          <w:sz w:val="22"/>
          <w:highlight w:val="darkCyan"/>
          <w:rtl/>
        </w:rPr>
        <w:t>ی</w:t>
      </w:r>
      <w:r w:rsidRPr="003E53ED">
        <w:rPr>
          <w:rFonts w:cs="B Mitra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eastAsia"/>
          <w:b/>
          <w:bCs/>
          <w:sz w:val="22"/>
          <w:highlight w:val="darkCyan"/>
          <w:rtl/>
        </w:rPr>
        <w:t>بتن</w:t>
      </w:r>
      <w:r w:rsidRPr="003E53ED">
        <w:rPr>
          <w:rFonts w:cs="B Mitra" w:hint="cs"/>
          <w:b/>
          <w:bCs/>
          <w:sz w:val="22"/>
          <w:highlight w:val="darkCyan"/>
          <w:rtl/>
        </w:rPr>
        <w:t xml:space="preserve"> و احداث فضای </w:t>
      </w:r>
      <w:r w:rsidRPr="003E53ED">
        <w:rPr>
          <w:rFonts w:cs="B Mitra" w:hint="cs"/>
          <w:b/>
          <w:bCs/>
          <w:sz w:val="22"/>
          <w:highlight w:val="darkCyan"/>
          <w:u w:val="single"/>
          <w:rtl/>
        </w:rPr>
        <w:t>یک متر مکعبی</w:t>
      </w:r>
      <w:r w:rsidRPr="003E53ED">
        <w:rPr>
          <w:rFonts w:cs="B Mitra" w:hint="cs"/>
          <w:b/>
          <w:bCs/>
          <w:sz w:val="22"/>
          <w:highlight w:val="darkCyan"/>
          <w:rtl/>
        </w:rPr>
        <w:t xml:space="preserve"> </w:t>
      </w:r>
      <w:r w:rsidRPr="003E53ED">
        <w:rPr>
          <w:rFonts w:cs="B Mitra" w:hint="cs"/>
          <w:b/>
          <w:bCs/>
          <w:sz w:val="22"/>
          <w:highlight w:val="darkCyan"/>
          <w:u w:val="single"/>
          <w:rtl/>
        </w:rPr>
        <w:t>مشخصاتی اعلام شود</w:t>
      </w:r>
      <w:r w:rsidR="00B272CE" w:rsidRPr="003E53ED">
        <w:rPr>
          <w:rFonts w:cs="B Mitra" w:hint="cs"/>
          <w:b/>
          <w:bCs/>
          <w:sz w:val="22"/>
          <w:highlight w:val="darkCyan"/>
          <w:u w:val="single"/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7543"/>
        <w:gridCol w:w="810"/>
        <w:gridCol w:w="1171"/>
      </w:tblGrid>
      <w:tr w:rsidR="0088165B" w:rsidRPr="00B8665F" w14:paraId="2CDEA0BC" w14:textId="77777777" w:rsidTr="005C5BE9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3F4E6FBC" w14:textId="77777777" w:rsidR="0088165B" w:rsidRPr="00D468C9" w:rsidRDefault="0088165B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7543" w:type="dxa"/>
            <w:shd w:val="clear" w:color="auto" w:fill="D6E9F5" w:themeFill="accent2" w:themeFillTint="33"/>
            <w:noWrap/>
            <w:vAlign w:val="center"/>
            <w:hideMark/>
          </w:tcPr>
          <w:p w14:paraId="3F2152FE" w14:textId="50825B26" w:rsidR="0088165B" w:rsidRPr="00D468C9" w:rsidRDefault="0088165B" w:rsidP="00D151A6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  <w:r w:rsidR="00B8665F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 xml:space="preserve"> تکمیلی</w:t>
            </w:r>
          </w:p>
        </w:tc>
        <w:tc>
          <w:tcPr>
            <w:tcW w:w="810" w:type="dxa"/>
            <w:shd w:val="clear" w:color="auto" w:fill="D6E9F5" w:themeFill="accent2" w:themeFillTint="33"/>
            <w:vAlign w:val="center"/>
          </w:tcPr>
          <w:p w14:paraId="7C79AFFD" w14:textId="77B41AF7" w:rsidR="0088165B" w:rsidRPr="00D468C9" w:rsidRDefault="00E302F9" w:rsidP="00D151A6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مقدار</w:t>
            </w:r>
          </w:p>
        </w:tc>
        <w:tc>
          <w:tcPr>
            <w:tcW w:w="1171" w:type="dxa"/>
            <w:shd w:val="clear" w:color="auto" w:fill="D6E9F5" w:themeFill="accent2" w:themeFillTint="33"/>
            <w:vAlign w:val="center"/>
          </w:tcPr>
          <w:p w14:paraId="63617551" w14:textId="33F88BEC" w:rsidR="0088165B" w:rsidRPr="00D468C9" w:rsidRDefault="00B8665F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</w:tr>
      <w:tr w:rsidR="0088165B" w:rsidRPr="003F13CA" w14:paraId="684F83D0" w14:textId="77777777" w:rsidTr="005C5BE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3C90CE2" w14:textId="77777777" w:rsidR="0088165B" w:rsidRPr="003F13CA" w:rsidRDefault="0088165B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030029F9" w14:textId="5FF47D35" w:rsidR="0088165B" w:rsidRDefault="00B8665F" w:rsidP="00D151A6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B8665F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کارکرد مف</w:t>
            </w:r>
            <w:r w:rsidRPr="00B8665F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B8665F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روزانه دستگاه پر</w:t>
            </w:r>
            <w:r w:rsidRPr="00B8665F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ینتر</w:t>
            </w:r>
            <w:r w:rsidRPr="00B8665F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سه‌بعد</w:t>
            </w:r>
            <w:r w:rsidRPr="00B8665F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56F047" w14:textId="25157F04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A4C9DD2" w14:textId="485B155D" w:rsidR="0088165B" w:rsidRPr="003F13CA" w:rsidRDefault="00B8665F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</w:tr>
      <w:tr w:rsidR="0088165B" w:rsidRPr="003F13CA" w14:paraId="2557277E" w14:textId="77777777" w:rsidTr="005C5BE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D80AC96" w14:textId="77777777" w:rsidR="0088165B" w:rsidRPr="003F13CA" w:rsidRDefault="0088165B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5C69D127" w14:textId="33C100D6" w:rsidR="0088165B" w:rsidRPr="005C5BE9" w:rsidRDefault="00B8665F" w:rsidP="00E302F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B8665F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سرعت پ</w:t>
            </w:r>
            <w:r w:rsidRPr="00B8665F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یشنهادی</w:t>
            </w:r>
            <w:r w:rsidRPr="00B8665F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مخلوط‌کننده بتن/گل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89BD20" w14:textId="5F732674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9296D68" w14:textId="1273EBDD" w:rsidR="0088165B" w:rsidRPr="003F13CA" w:rsidRDefault="00E302F9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Calibri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دور بر دقیقه</w:t>
            </w:r>
          </w:p>
        </w:tc>
      </w:tr>
      <w:tr w:rsidR="0088165B" w:rsidRPr="003F13CA" w14:paraId="18E961BC" w14:textId="77777777" w:rsidTr="005C5BE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B92D827" w14:textId="77777777" w:rsidR="0088165B" w:rsidRPr="003F13CA" w:rsidRDefault="0088165B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6B7B1FAA" w14:textId="0AB0E8CE" w:rsidR="0088165B" w:rsidRPr="005C5BE9" w:rsidRDefault="00E302F9" w:rsidP="005C5BE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5C5BE9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نسبت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5C5BE9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حجم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5C5BE9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آب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5C5BE9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و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5C5BE9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مواد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5C5BE9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پ</w:t>
            </w:r>
            <w:r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5C5BE9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شنهاد</w:t>
            </w:r>
            <w:r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7AB23E" w14:textId="316CF576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714ED89" w14:textId="28D29363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88165B" w:rsidRPr="003F13CA" w14:paraId="70F6427C" w14:textId="77777777" w:rsidTr="005C5BE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C572F48" w14:textId="77777777" w:rsidR="0088165B" w:rsidRPr="003F13CA" w:rsidRDefault="0088165B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47BDA9A8" w14:textId="7483424D" w:rsidR="0088165B" w:rsidRDefault="00E302F9" w:rsidP="005C5BE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E302F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ضخامت نازل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227D54" w14:textId="305B0C5A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02EDD8E" w14:textId="631AF019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88165B" w:rsidRPr="003F13CA" w14:paraId="311D8AFC" w14:textId="77777777" w:rsidTr="005C5BE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2618E34" w14:textId="77777777" w:rsidR="0088165B" w:rsidRPr="003F13CA" w:rsidRDefault="0088165B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63991DCE" w14:textId="1880BF1A" w:rsidR="0088165B" w:rsidRPr="005C5BE9" w:rsidRDefault="00E302F9" w:rsidP="005C5BE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قابل</w:t>
            </w:r>
            <w:r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بتن ر</w:t>
            </w:r>
            <w:r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یزی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همچن</w:t>
            </w:r>
            <w:r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گل ر</w:t>
            </w:r>
            <w:r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یزی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تا </w:t>
            </w:r>
            <w:r w:rsidR="00303EB7"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حداکثر</w:t>
            </w:r>
            <w:r w:rsidRPr="005C5BE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حجم </w:t>
            </w:r>
            <w:r w:rsidR="00303EB7" w:rsidRPr="005C5BE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...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195B87" w14:textId="571B3756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BD90EE7" w14:textId="19B45D59" w:rsidR="0088165B" w:rsidRPr="003F13CA" w:rsidRDefault="00303EB7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Calibri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متر مکعب</w:t>
            </w:r>
          </w:p>
        </w:tc>
      </w:tr>
      <w:tr w:rsidR="0088165B" w:rsidRPr="003F13CA" w14:paraId="2EE6FE12" w14:textId="77777777" w:rsidTr="005C5BE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5569C1EF" w14:textId="77777777" w:rsidR="0088165B" w:rsidRPr="003F13CA" w:rsidRDefault="0088165B" w:rsidP="00D151A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5541C63D" w14:textId="53A2C63A" w:rsidR="0088165B" w:rsidRDefault="00303EB7" w:rsidP="005C5BE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303EB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حداقل و حداکثر سرعت پ</w:t>
            </w:r>
            <w:r w:rsidRPr="00303EB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یشنهادی</w:t>
            </w:r>
            <w:r w:rsidRPr="00303EB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پرینتر سه‌بعدی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EF8E3" w14:textId="7058813D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17EF76D" w14:textId="1262B8CE" w:rsidR="0088165B" w:rsidRPr="003F13CA" w:rsidRDefault="0088165B" w:rsidP="00D151A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</w:pPr>
          </w:p>
        </w:tc>
      </w:tr>
    </w:tbl>
    <w:p w14:paraId="6824A9D3" w14:textId="77777777" w:rsidR="0088165B" w:rsidRDefault="0088165B" w:rsidP="0088165B">
      <w:pPr>
        <w:spacing w:after="160" w:line="288" w:lineRule="auto"/>
        <w:ind w:left="1710" w:right="-90"/>
        <w:contextualSpacing/>
        <w:rPr>
          <w:rFonts w:ascii="Calibri Light" w:eastAsia="Franklin Gothic Medium" w:hAnsi="Calibri Light" w:cs="B Nazanin"/>
          <w:sz w:val="18"/>
          <w:szCs w:val="26"/>
          <w:rtl/>
        </w:rPr>
      </w:pPr>
    </w:p>
    <w:p w14:paraId="795200C6" w14:textId="2C9E1C66" w:rsidR="003F13CA" w:rsidRPr="003F13CA" w:rsidRDefault="00190A2B" w:rsidP="00CB2E46">
      <w:pPr>
        <w:pStyle w:val="Heading1"/>
        <w:numPr>
          <w:ilvl w:val="0"/>
          <w:numId w:val="0"/>
        </w:numPr>
        <w:ind w:left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81A9" w14:textId="77777777" w:rsidR="00BC0B79" w:rsidRDefault="00BC0B79">
      <w:r>
        <w:separator/>
      </w:r>
    </w:p>
    <w:p w14:paraId="63E003A3" w14:textId="77777777" w:rsidR="00BC0B79" w:rsidRDefault="00BC0B79"/>
  </w:endnote>
  <w:endnote w:type="continuationSeparator" w:id="0">
    <w:p w14:paraId="0EDA7B9C" w14:textId="77777777" w:rsidR="00BC0B79" w:rsidRDefault="00BC0B79">
      <w:r>
        <w:continuationSeparator/>
      </w:r>
    </w:p>
    <w:p w14:paraId="6EC4BCED" w14:textId="77777777" w:rsidR="00BC0B79" w:rsidRDefault="00BC0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3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9352" w14:textId="77777777" w:rsidR="00BC0B79" w:rsidRDefault="00BC0B79">
      <w:r>
        <w:separator/>
      </w:r>
    </w:p>
    <w:p w14:paraId="27EC9AF7" w14:textId="77777777" w:rsidR="00BC0B79" w:rsidRDefault="00BC0B79"/>
  </w:footnote>
  <w:footnote w:type="continuationSeparator" w:id="0">
    <w:p w14:paraId="4BFB6E73" w14:textId="77777777" w:rsidR="00BC0B79" w:rsidRDefault="00BC0B79">
      <w:r>
        <w:continuationSeparator/>
      </w:r>
    </w:p>
    <w:p w14:paraId="07C904F4" w14:textId="77777777" w:rsidR="00BC0B79" w:rsidRDefault="00BC0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4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1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7"/>
  </w:num>
  <w:num w:numId="25">
    <w:abstractNumId w:val="20"/>
  </w:num>
  <w:num w:numId="26">
    <w:abstractNumId w:val="33"/>
  </w:num>
  <w:num w:numId="27">
    <w:abstractNumId w:val="6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30"/>
  </w:num>
  <w:num w:numId="33">
    <w:abstractNumId w:val="34"/>
  </w:num>
  <w:num w:numId="34">
    <w:abstractNumId w:val="3"/>
  </w:num>
  <w:num w:numId="35">
    <w:abstractNumId w:val="27"/>
  </w:num>
  <w:num w:numId="36">
    <w:abstractNumId w:val="16"/>
  </w:num>
  <w:num w:numId="37">
    <w:abstractNumId w:val="28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E71D4"/>
    <w:rsid w:val="001F2BC8"/>
    <w:rsid w:val="001F5F6B"/>
    <w:rsid w:val="00202159"/>
    <w:rsid w:val="00243EBC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E54E0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3C32"/>
    <w:rsid w:val="00916B16"/>
    <w:rsid w:val="009173B9"/>
    <w:rsid w:val="0093335D"/>
    <w:rsid w:val="0093613E"/>
    <w:rsid w:val="0094022C"/>
    <w:rsid w:val="00943026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B231E5"/>
    <w:rsid w:val="00B272CE"/>
    <w:rsid w:val="00B515F5"/>
    <w:rsid w:val="00B66ABF"/>
    <w:rsid w:val="00B72BC1"/>
    <w:rsid w:val="00B8665F"/>
    <w:rsid w:val="00B942FD"/>
    <w:rsid w:val="00BB3E68"/>
    <w:rsid w:val="00BC0B79"/>
    <w:rsid w:val="00C02B87"/>
    <w:rsid w:val="00C15393"/>
    <w:rsid w:val="00C4086D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C3870"/>
    <w:rsid w:val="00B93845"/>
    <w:rsid w:val="00BA4B61"/>
    <w:rsid w:val="00C241CB"/>
    <w:rsid w:val="00D2136C"/>
    <w:rsid w:val="00DA380A"/>
    <w:rsid w:val="00DE0414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B324-1AF3-4D28-99E8-EEAE43DB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43</TotalTime>
  <Pages>10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admin</cp:lastModifiedBy>
  <cp:revision>12</cp:revision>
  <cp:lastPrinted>2020-06-02T04:49:00Z</cp:lastPrinted>
  <dcterms:created xsi:type="dcterms:W3CDTF">2020-11-28T10:02:00Z</dcterms:created>
  <dcterms:modified xsi:type="dcterms:W3CDTF">2020-12-28T13:19:00Z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